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E7" w:rsidRPr="00C94205" w:rsidRDefault="000417E7" w:rsidP="00A54C16">
      <w:pPr>
        <w:shd w:val="clear" w:color="auto" w:fill="F1F9FA"/>
        <w:spacing w:after="12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2A636F"/>
          <w:sz w:val="40"/>
          <w:szCs w:val="36"/>
          <w:lang w:eastAsia="ru-RU"/>
        </w:rPr>
      </w:pPr>
      <w:r w:rsidRPr="00C94205">
        <w:rPr>
          <w:rFonts w:ascii="Times New Roman" w:eastAsia="Times New Roman" w:hAnsi="Times New Roman" w:cs="Times New Roman"/>
          <w:b/>
          <w:color w:val="2A636F"/>
          <w:sz w:val="40"/>
          <w:szCs w:val="36"/>
          <w:lang w:eastAsia="ru-RU"/>
        </w:rPr>
        <w:t>Профилактика детского травматизма на железнодорожном транспорте</w:t>
      </w:r>
    </w:p>
    <w:p w:rsidR="005F3DCB" w:rsidRDefault="000417E7" w:rsidP="00A54C16">
      <w:pPr>
        <w:shd w:val="clear" w:color="auto" w:fill="F1F9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7E7">
        <w:rPr>
          <w:rFonts w:ascii="Verdana" w:eastAsia="Times New Roman" w:hAnsi="Verdana" w:cs="Times New Roman"/>
          <w:noProof/>
          <w:color w:val="2B393B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Профилактика детского травматизма на железнодорожном транспорт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детского травматизма на железнодорожном транспорт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E7" w:rsidRPr="00C94205" w:rsidRDefault="000417E7" w:rsidP="00A54C16">
      <w:pPr>
        <w:shd w:val="clear" w:color="auto" w:fill="F1F9FA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bookmarkStart w:id="0" w:name="_GoBack"/>
      <w:bookmarkEnd w:id="0"/>
      <w:r w:rsidRPr="00C9420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Разъяснения о необходимости соблюдения правил безопасного поведения детей и подростков при нахождении на территории объектов инфраструктуры ОАО «РЖД».</w:t>
      </w:r>
    </w:p>
    <w:p w:rsidR="000417E7" w:rsidRPr="00C94205" w:rsidRDefault="000417E7" w:rsidP="00A54C16">
      <w:pPr>
        <w:shd w:val="clear" w:color="auto" w:fill="F1F9FA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C9420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Железная дорога - зона повышенной опасности. О том, что здесь нужно вести максимально осторожно, предупреждают различные средства наглядной информации. Но есть люди, которые, глядя на плакаты, пропагандирующие Правила безопасности при нахождении в зоне повышенной опасности, осознано нарушают их, и сломя голову перебегают железную дорогу перед носом мчащегося поезда. При этом иногда чудом успевают, а иногда нет. Очень бывает обидно, когда так поступают взрослые, идущие со своими детьми или внуками. Во-первых, показывают жизненно опасный пример, во-вторых, рискуют их жизнью.</w:t>
      </w:r>
    </w:p>
    <w:p w:rsidR="000417E7" w:rsidRPr="00C94205" w:rsidRDefault="000417E7" w:rsidP="00A54C16">
      <w:pPr>
        <w:shd w:val="clear" w:color="auto" w:fill="F1F9FA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C9420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Люди упорно игнорируют обустроенные наземные и подземные переходы и пересекают железнодорожный путь, не обращая внимания на грозящую опасность.</w:t>
      </w:r>
    </w:p>
    <w:p w:rsidR="000417E7" w:rsidRPr="00C94205" w:rsidRDefault="000417E7" w:rsidP="00A54C16">
      <w:pPr>
        <w:shd w:val="clear" w:color="auto" w:fill="F1F9FA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C9420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Нередко железная дорога становится «пешеходной», хождение по железнодорожным путям всегда связано с риском и опасностью для жизни. 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около тысячи 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Тем более,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сосредоточенно на том, как удобнее перейти рельсы. И что ждать в этом случае?</w:t>
      </w:r>
    </w:p>
    <w:p w:rsidR="000417E7" w:rsidRPr="00C94205" w:rsidRDefault="000417E7" w:rsidP="00A54C16">
      <w:pPr>
        <w:shd w:val="clear" w:color="auto" w:fill="F1F9FA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C9420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lastRenderedPageBreak/>
        <w:t>Удивляет беспечность граждан, которые, игнорируя самые элементарные нормы поведения на объектах железнодорожного транспорта, прыгают с платформ на пути между платформами; открывают на ходу двери электричек; цепляются за хвостовой вагон; залезают на крышу вагона.</w:t>
      </w:r>
    </w:p>
    <w:p w:rsidR="000417E7" w:rsidRPr="00C94205" w:rsidRDefault="000417E7" w:rsidP="00A54C16">
      <w:pPr>
        <w:shd w:val="clear" w:color="auto" w:fill="F1F9FA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C9420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Особое внимание следует уделить поведению детей на территории железнодорожного транспорта. Актуальность этого вопроса повышается во время школьных каникул, когда дети предоставлены сами себе. При отсутствии контроля со стороны родителей и грамотной разъяснительной работы в школах ребята просто не умеют вести себя на железной дороге. Они беспечно бродят на путях, катаются на подножках вагонов, ищут развлечений. Известны детские шалости с залезанием на вагон, чтобы прокатиться.</w:t>
      </w:r>
    </w:p>
    <w:p w:rsidR="000417E7" w:rsidRPr="00C94205" w:rsidRDefault="000417E7" w:rsidP="00A54C16">
      <w:pPr>
        <w:shd w:val="clear" w:color="auto" w:fill="F1F9FA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C9420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Особый разговор - о контактной сети. Напряжение в проводах чрезвычайно высокое: до 27500 вольт. Электрическая дуга между проводом и человеком может возникнуть на расстоянии до двух метров, а именно такое расстояние от крыши вагона до контактного провода. Известно множество случаев на железных дорогах, когда шалости с влезанием на вагон заканчивались поражением током и смертью.</w:t>
      </w:r>
    </w:p>
    <w:p w:rsidR="00AC1DC4" w:rsidRDefault="00AC1DC4" w:rsidP="00A54C1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p w:rsidR="00AC1DC4" w:rsidRDefault="00AC1DC4" w:rsidP="00A54C1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p w:rsidR="00AC1DC4" w:rsidRDefault="00AC1DC4" w:rsidP="00A54C1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p w:rsidR="00AC1DC4" w:rsidRDefault="00AC1DC4" w:rsidP="00A54C1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p w:rsidR="00AC1DC4" w:rsidRDefault="00AC1DC4" w:rsidP="00A54C1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p w:rsidR="00AC1DC4" w:rsidRDefault="00AC1DC4" w:rsidP="00A54C1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p w:rsidR="00AC1DC4" w:rsidRDefault="00AC1DC4" w:rsidP="00A54C1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p w:rsidR="00AC1DC4" w:rsidRDefault="00AC1DC4" w:rsidP="00A54C1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p w:rsidR="00AC1DC4" w:rsidRDefault="00AC1DC4" w:rsidP="00A54C1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p w:rsidR="00AC1DC4" w:rsidRDefault="00AC1DC4" w:rsidP="00A54C1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p w:rsidR="00AC1DC4" w:rsidRDefault="00AC1DC4" w:rsidP="00A54C1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p w:rsidR="00AC1DC4" w:rsidRDefault="00AC1DC4" w:rsidP="00A54C1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p w:rsidR="00AC1DC4" w:rsidRDefault="00AC1DC4" w:rsidP="00A54C1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p w:rsidR="00AC1DC4" w:rsidRDefault="00AC1DC4" w:rsidP="00A54C1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sectPr w:rsidR="00AC1DC4" w:rsidSect="00A54C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60DB8"/>
    <w:multiLevelType w:val="multilevel"/>
    <w:tmpl w:val="F976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17E7"/>
    <w:rsid w:val="000417E7"/>
    <w:rsid w:val="00330B05"/>
    <w:rsid w:val="004E3502"/>
    <w:rsid w:val="005E4800"/>
    <w:rsid w:val="005F3DCB"/>
    <w:rsid w:val="006E7059"/>
    <w:rsid w:val="007E6A68"/>
    <w:rsid w:val="00A54C16"/>
    <w:rsid w:val="00AC1DC4"/>
    <w:rsid w:val="00AE058E"/>
    <w:rsid w:val="00C94205"/>
    <w:rsid w:val="00CC7958"/>
    <w:rsid w:val="00DC69FC"/>
    <w:rsid w:val="00E7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68"/>
  </w:style>
  <w:style w:type="paragraph" w:styleId="1">
    <w:name w:val="heading 1"/>
    <w:basedOn w:val="a"/>
    <w:next w:val="a"/>
    <w:link w:val="10"/>
    <w:uiPriority w:val="9"/>
    <w:qFormat/>
    <w:rsid w:val="00AC1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3D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1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3D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school1.ru/images/stories/school_img/news/2014/07_2014/38224.jpg" TargetMode="Externa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80</dc:creator>
  <cp:lastModifiedBy>Виктория</cp:lastModifiedBy>
  <cp:revision>11</cp:revision>
  <dcterms:created xsi:type="dcterms:W3CDTF">2015-11-06T12:30:00Z</dcterms:created>
  <dcterms:modified xsi:type="dcterms:W3CDTF">2016-01-13T07:39:00Z</dcterms:modified>
</cp:coreProperties>
</file>